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43B5" w14:textId="77777777" w:rsidR="00077BF9" w:rsidRPr="00077BF9" w:rsidRDefault="00077BF9" w:rsidP="00077BF9">
      <w:r w:rsidRPr="00077BF9">
        <w:rPr>
          <w:b/>
          <w:bCs/>
          <w:u w:val="single"/>
        </w:rPr>
        <w:t>Primary Care </w:t>
      </w:r>
      <w:r w:rsidRPr="00077BF9">
        <w:rPr>
          <w:b/>
          <w:bCs/>
        </w:rPr>
        <w:t>Peer</w:t>
      </w:r>
      <w:r w:rsidRPr="00077BF9">
        <w:rPr>
          <w:b/>
          <w:bCs/>
          <w:u w:val="single"/>
        </w:rPr>
        <w:t> Ambassador</w:t>
      </w:r>
    </w:p>
    <w:p w14:paraId="698137CA" w14:textId="3C60DA96" w:rsidR="00077BF9" w:rsidRPr="00077BF9" w:rsidRDefault="00077BF9" w:rsidP="00077BF9">
      <w:r w:rsidRPr="00077BF9">
        <w:t>My name is Bex Cottey and I'm the Business Manager at Coni</w:t>
      </w:r>
      <w:r w:rsidR="002B1E9A">
        <w:t>s</w:t>
      </w:r>
      <w:r w:rsidRPr="00077BF9">
        <w:t>brough Group Practice. As a Peer Ambassador, my role is to provide practical, non-judgmental support to general practices as they navigate the ongoing transition to Modern General Practice. I work alongside practices to help make sense of national guidance, share best practices from across the country, and offer a listening ear for any challenges you may be facing.</w:t>
      </w:r>
    </w:p>
    <w:p w14:paraId="1D4633B3" w14:textId="77777777" w:rsidR="00077BF9" w:rsidRPr="00077BF9" w:rsidRDefault="00077BF9" w:rsidP="00077BF9">
      <w:r w:rsidRPr="00077BF9">
        <w:t>My focus areas currently include:</w:t>
      </w:r>
    </w:p>
    <w:p w14:paraId="293A2269" w14:textId="77777777" w:rsidR="00077BF9" w:rsidRPr="00077BF9" w:rsidRDefault="00077BF9" w:rsidP="00077BF9">
      <w:pPr>
        <w:numPr>
          <w:ilvl w:val="0"/>
          <w:numId w:val="1"/>
        </w:numPr>
      </w:pPr>
      <w:r w:rsidRPr="00077BF9">
        <w:rPr>
          <w:b/>
          <w:bCs/>
        </w:rPr>
        <w:t>Online consultation systems</w:t>
      </w:r>
      <w:r w:rsidRPr="00077BF9">
        <w:t> – helping practices review and optimize their digital front doors to ensure they’re working efficiently for both patients and staff.</w:t>
      </w:r>
    </w:p>
    <w:p w14:paraId="3646DB74" w14:textId="77777777" w:rsidR="00077BF9" w:rsidRPr="00077BF9" w:rsidRDefault="00077BF9" w:rsidP="00077BF9">
      <w:pPr>
        <w:numPr>
          <w:ilvl w:val="0"/>
          <w:numId w:val="1"/>
        </w:numPr>
      </w:pPr>
      <w:r w:rsidRPr="00077BF9">
        <w:rPr>
          <w:b/>
          <w:bCs/>
        </w:rPr>
        <w:t>Total triage</w:t>
      </w:r>
      <w:r w:rsidRPr="00077BF9">
        <w:t> – supporting practices to embed effective triage processes that help manage demand, improve access, and prioritize patient care.</w:t>
      </w:r>
    </w:p>
    <w:p w14:paraId="575DCBA7" w14:textId="77777777" w:rsidR="00077BF9" w:rsidRPr="00077BF9" w:rsidRDefault="00077BF9" w:rsidP="00077BF9">
      <w:pPr>
        <w:numPr>
          <w:ilvl w:val="0"/>
          <w:numId w:val="1"/>
        </w:numPr>
      </w:pPr>
      <w:r w:rsidRPr="00077BF9">
        <w:rPr>
          <w:b/>
          <w:bCs/>
        </w:rPr>
        <w:t>Workflow and operational improvements</w:t>
      </w:r>
      <w:r w:rsidRPr="00077BF9">
        <w:t> – exploring how digital tools and team structures can be aligned to reduce pressure and improve patient journeys.</w:t>
      </w:r>
    </w:p>
    <w:p w14:paraId="445AAFB1" w14:textId="77777777" w:rsidR="00077BF9" w:rsidRPr="00077BF9" w:rsidRDefault="00077BF9" w:rsidP="00077BF9">
      <w:r w:rsidRPr="00077BF9">
        <w:t xml:space="preserve">What I offer is tailored and flexible. Whether it’s a quick call, a visit to observe and offer insights, or helping staff troubleshoot </w:t>
      </w:r>
      <w:proofErr w:type="gramStart"/>
      <w:r w:rsidRPr="00077BF9">
        <w:t>particular parts</w:t>
      </w:r>
      <w:proofErr w:type="gramEnd"/>
      <w:r w:rsidRPr="00077BF9">
        <w:t xml:space="preserve"> of the system, I’m here to work with you — not prescribe solutions. I also bring with me what I learn from other practices. That means I can help you avoid common pitfalls, identify what’s working well elsewhere, and save time by pointing you toward proven tools and resources. Ultimately, my role is about being a peer – someone who's walked in similar shoes, understands the pressures, and can help you find practical ways to make Modern General Practice work for your unique setting.</w:t>
      </w:r>
    </w:p>
    <w:p w14:paraId="6612F3F6" w14:textId="77777777" w:rsidR="00077BF9" w:rsidRPr="00077BF9" w:rsidRDefault="00077BF9" w:rsidP="00077BF9">
      <w:r w:rsidRPr="00077BF9">
        <w:t xml:space="preserve">If you’re interested in a conversation or </w:t>
      </w:r>
      <w:proofErr w:type="gramStart"/>
      <w:r w:rsidRPr="00077BF9">
        <w:t>visit, or</w:t>
      </w:r>
      <w:proofErr w:type="gramEnd"/>
      <w:r w:rsidRPr="00077BF9">
        <w:t xml:space="preserve"> just want to know more about what support is available, please don’t hesitate to get in touch. I’d be happy to connect and explore how I can help.</w:t>
      </w:r>
    </w:p>
    <w:p w14:paraId="00261C55" w14:textId="77777777" w:rsidR="00077BF9" w:rsidRPr="00077BF9" w:rsidRDefault="00077BF9" w:rsidP="00077BF9">
      <w:r w:rsidRPr="00077BF9">
        <w:t>Thank you for your time, and I hope to speak with you soon.</w:t>
      </w:r>
    </w:p>
    <w:p w14:paraId="511994F0" w14:textId="77777777" w:rsidR="00077BF9" w:rsidRPr="00077BF9" w:rsidRDefault="00077BF9" w:rsidP="00077BF9">
      <w:hyperlink r:id="rId5" w:tooltip="mailto:Bex.Cottey@nhs.net" w:history="1">
        <w:r w:rsidRPr="00077BF9">
          <w:rPr>
            <w:rStyle w:val="Hyperlink"/>
          </w:rPr>
          <w:t>Bex.Cottey@nhs.net</w:t>
        </w:r>
      </w:hyperlink>
    </w:p>
    <w:p w14:paraId="07748369" w14:textId="77777777" w:rsidR="00DB44C3" w:rsidRDefault="00DB44C3"/>
    <w:sectPr w:rsidR="00DB4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2649A"/>
    <w:multiLevelType w:val="multilevel"/>
    <w:tmpl w:val="45F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29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F9"/>
    <w:rsid w:val="00077BF9"/>
    <w:rsid w:val="002B1E9A"/>
    <w:rsid w:val="0061359F"/>
    <w:rsid w:val="00D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BECE"/>
  <w15:chartTrackingRefBased/>
  <w15:docId w15:val="{2AC0686D-38FA-4A98-B1AF-E5EA86C8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x.Cottey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Pacey</dc:creator>
  <cp:keywords/>
  <dc:description/>
  <cp:lastModifiedBy>Greg Pacey</cp:lastModifiedBy>
  <cp:revision>2</cp:revision>
  <dcterms:created xsi:type="dcterms:W3CDTF">2025-10-06T13:01:00Z</dcterms:created>
  <dcterms:modified xsi:type="dcterms:W3CDTF">2025-10-06T13:02:00Z</dcterms:modified>
</cp:coreProperties>
</file>